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E3" w:rsidRPr="008C5397" w:rsidRDefault="00DB22E3" w:rsidP="004D22FF">
      <w:pPr>
        <w:spacing w:line="240" w:lineRule="auto"/>
        <w:ind w:left="0" w:hanging="2"/>
        <w:jc w:val="center"/>
        <w:rPr>
          <w:b/>
          <w:color w:val="000000"/>
        </w:rPr>
      </w:pPr>
      <w:r w:rsidRPr="008C5397">
        <w:rPr>
          <w:b/>
          <w:color w:val="000000"/>
        </w:rPr>
        <w:t>X</w:t>
      </w:r>
      <w:r w:rsidRPr="008C5397">
        <w:rPr>
          <w:b/>
          <w:color w:val="000000"/>
          <w:lang w:val="en-US"/>
        </w:rPr>
        <w:t>I</w:t>
      </w:r>
      <w:r w:rsidRPr="008C5397">
        <w:rPr>
          <w:b/>
          <w:color w:val="000000"/>
        </w:rPr>
        <w:t>I МОЛОДЕЖНЫЙ КОНКУРС ЮВЕЛИРНОГО И КАМНЕРЕЗНОГО МАСТЕРСТВА «НАСЛЕДНИКИ ДАНИЛЫ-МАСТЕРА»</w:t>
      </w:r>
    </w:p>
    <w:p w:rsidR="00DB22E3" w:rsidRPr="008C5397" w:rsidRDefault="00DB22E3" w:rsidP="004D22FF">
      <w:pPr>
        <w:spacing w:line="240" w:lineRule="auto"/>
        <w:ind w:left="0" w:hanging="2"/>
        <w:jc w:val="center"/>
        <w:rPr>
          <w:b/>
          <w:color w:val="000000"/>
        </w:rPr>
      </w:pPr>
    </w:p>
    <w:p w:rsidR="00DB22E3" w:rsidRPr="008C5397" w:rsidRDefault="00DB22E3" w:rsidP="004D22FF">
      <w:pPr>
        <w:spacing w:line="240" w:lineRule="auto"/>
        <w:ind w:left="0" w:hanging="2"/>
        <w:jc w:val="center"/>
        <w:rPr>
          <w:color w:val="000000"/>
        </w:rPr>
      </w:pPr>
      <w:r w:rsidRPr="008C5397">
        <w:rPr>
          <w:b/>
          <w:color w:val="000000"/>
        </w:rPr>
        <w:t>ПОЛОЖЕНИЕ О КОНКУРСЕ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b/>
          <w:color w:val="000000"/>
        </w:rPr>
        <w:br/>
      </w:r>
      <w:r w:rsidRPr="008C5397">
        <w:rPr>
          <w:b/>
          <w:bCs/>
          <w:color w:val="000000"/>
        </w:rPr>
        <w:t>I. Общие положения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Цель молодежного </w:t>
      </w:r>
      <w:r w:rsidRPr="008C5397">
        <w:t>к</w:t>
      </w:r>
      <w:r w:rsidRPr="008C5397">
        <w:rPr>
          <w:color w:val="000000"/>
        </w:rPr>
        <w:t xml:space="preserve">онкурса </w:t>
      </w:r>
      <w:r w:rsidRPr="008C5397">
        <w:t>ю</w:t>
      </w:r>
      <w:r w:rsidRPr="008C5397">
        <w:rPr>
          <w:color w:val="000000"/>
        </w:rPr>
        <w:t xml:space="preserve">велирного и </w:t>
      </w:r>
      <w:r w:rsidRPr="008C5397">
        <w:t>к</w:t>
      </w:r>
      <w:r w:rsidRPr="008C5397">
        <w:rPr>
          <w:color w:val="000000"/>
        </w:rPr>
        <w:t xml:space="preserve">амнерезного </w:t>
      </w:r>
      <w:r w:rsidRPr="008C5397">
        <w:t>м</w:t>
      </w:r>
      <w:r w:rsidRPr="008C5397">
        <w:rPr>
          <w:color w:val="000000"/>
        </w:rPr>
        <w:t>астерства «Наследники Данилы-Мастера» (далее Конкурс):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Способствовать воспитанию патриотизма, формированию у учащихся чувства гордости за свою страну и свой народ, уважения к его свершениям и достойным страницам прошлого путем пропаганды традиций уральского ювелирного и камнерезного искусства и содействия развитию способностей юных камнерезов и ювелиров.</w:t>
      </w:r>
      <w:r w:rsidRPr="008C5397">
        <w:rPr>
          <w:color w:val="000000"/>
        </w:rPr>
        <w:br/>
        <w:t>Конкурс должен стать связующим звеном между поколениями камнерезов и ювелиров, показать преемственность поколений, привлечь внимание к существующим проблемам в развитие камнерезно-ювелирной отрасли на Урале и в России, и наметить пути решения этих проблем.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b/>
          <w:bCs/>
          <w:color w:val="000000"/>
        </w:rPr>
        <w:t>Задачи Конкурса: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1. повысить интерес школьников, учащихся колледжей и училищ, студентов ВУЗов к изучению камнерезного и ювелирного искусства;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2. создать условия для творческой самореализации учащихся;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3. стать базой для обмена опытом между участниками клубов юных камнерезов и ювелиров и их руководителями, учреждениями профессионального образования;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4. привлечь средства для развития юных камнерезов и ювелиров со стороны государственных структур и коммерческих организации;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5. привлечь внимание руководителей предприятий ювелирной и камнерезной отрасли к проблеме подготовки специалистов для производств отрасли.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6. </w:t>
      </w:r>
      <w:r w:rsidRPr="008C5397">
        <w:t>продемонстрировать</w:t>
      </w:r>
      <w:r w:rsidRPr="008C5397">
        <w:rPr>
          <w:color w:val="000000"/>
        </w:rPr>
        <w:t xml:space="preserve"> преемственность между поколениями камнерезов и ювелиров.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b/>
          <w:bCs/>
          <w:color w:val="000000"/>
        </w:rPr>
        <w:t>II. Время и место проведения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 xml:space="preserve">Конкурс проводится в период </w:t>
      </w:r>
      <w:r w:rsidRPr="00882169">
        <w:rPr>
          <w:b/>
          <w:color w:val="000000"/>
        </w:rPr>
        <w:t xml:space="preserve">с </w:t>
      </w:r>
      <w:r w:rsidRPr="00882169">
        <w:rPr>
          <w:b/>
        </w:rPr>
        <w:t>25</w:t>
      </w:r>
      <w:r w:rsidRPr="00882169">
        <w:rPr>
          <w:b/>
          <w:color w:val="000000"/>
        </w:rPr>
        <w:t xml:space="preserve"> марта по</w:t>
      </w:r>
      <w:r w:rsidRPr="00882169">
        <w:rPr>
          <w:b/>
        </w:rPr>
        <w:t xml:space="preserve"> 4 июня</w:t>
      </w:r>
      <w:r w:rsidRPr="00882169">
        <w:rPr>
          <w:b/>
          <w:color w:val="000000"/>
        </w:rPr>
        <w:t xml:space="preserve"> 2023 года</w:t>
      </w:r>
      <w:r w:rsidRPr="00882169">
        <w:rPr>
          <w:color w:val="000000"/>
        </w:rPr>
        <w:t xml:space="preserve"> в г. Екатеринбурге.</w:t>
      </w:r>
      <w:r w:rsidRPr="00882169">
        <w:rPr>
          <w:color w:val="000000"/>
        </w:rPr>
        <w:br/>
        <w:t>Презентация конкурсных работ первой категории состоится</w:t>
      </w:r>
      <w:r w:rsidRPr="00882169">
        <w:t xml:space="preserve"> </w:t>
      </w:r>
      <w:r w:rsidRPr="00882169">
        <w:rPr>
          <w:b/>
        </w:rPr>
        <w:t>17-18</w:t>
      </w:r>
      <w:r w:rsidRPr="00882169">
        <w:rPr>
          <w:b/>
          <w:color w:val="000000"/>
        </w:rPr>
        <w:t xml:space="preserve"> марта 2023</w:t>
      </w:r>
      <w:r w:rsidRPr="00882169">
        <w:rPr>
          <w:color w:val="000000"/>
        </w:rPr>
        <w:t xml:space="preserve"> в рамках проведения выставки-ярмарки ювелирных и камнерезных изделий «Минерал-Шоу» (Свердловский Государственный областной Дворец народного творчества (СГОДНТ), ул. Фестивальная, 12).</w:t>
      </w:r>
    </w:p>
    <w:p w:rsidR="00DB22E3" w:rsidRPr="00882169" w:rsidRDefault="00DB22E3">
      <w:pPr>
        <w:spacing w:line="240" w:lineRule="auto"/>
        <w:ind w:left="0" w:hanging="2"/>
        <w:jc w:val="both"/>
        <w:rPr>
          <w:b/>
          <w:color w:val="000000"/>
        </w:rPr>
      </w:pPr>
      <w:r w:rsidRPr="00882169">
        <w:rPr>
          <w:color w:val="000000"/>
        </w:rPr>
        <w:t>Выставка конкурсных работ будет размещена в Екатеринбургском Музее Изобразительных Искусств (ул. Воеводина, 5)</w:t>
      </w:r>
      <w:r w:rsidRPr="00882169">
        <w:t xml:space="preserve"> с </w:t>
      </w:r>
      <w:r w:rsidRPr="00882169">
        <w:rPr>
          <w:b/>
        </w:rPr>
        <w:t>25</w:t>
      </w:r>
      <w:r w:rsidRPr="00882169">
        <w:t xml:space="preserve"> </w:t>
      </w:r>
      <w:r w:rsidRPr="00882169">
        <w:rPr>
          <w:b/>
          <w:color w:val="000000"/>
        </w:rPr>
        <w:t xml:space="preserve">марта по </w:t>
      </w:r>
      <w:r w:rsidRPr="00882169">
        <w:rPr>
          <w:b/>
        </w:rPr>
        <w:t>4</w:t>
      </w:r>
      <w:r w:rsidRPr="00882169">
        <w:rPr>
          <w:b/>
          <w:color w:val="000000"/>
        </w:rPr>
        <w:t xml:space="preserve"> июня 2023 г.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br/>
        <w:t xml:space="preserve">Торжественное открытие выставки конкурсных работ состоится </w:t>
      </w:r>
      <w:r w:rsidRPr="00882169">
        <w:rPr>
          <w:b/>
        </w:rPr>
        <w:t xml:space="preserve">25 </w:t>
      </w:r>
      <w:r w:rsidRPr="00882169">
        <w:rPr>
          <w:b/>
          <w:color w:val="000000"/>
        </w:rPr>
        <w:t>марта 2023 г.</w:t>
      </w:r>
      <w:r w:rsidRPr="00882169">
        <w:rPr>
          <w:color w:val="000000"/>
        </w:rPr>
        <w:t xml:space="preserve"> в Екатеринбургском Музее Изобразительных Искусств (ул. Воеводина, 5). 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 xml:space="preserve">Торжественное подведение итогов состоится </w:t>
      </w:r>
      <w:r w:rsidRPr="00882169">
        <w:rPr>
          <w:b/>
        </w:rPr>
        <w:t>27</w:t>
      </w:r>
      <w:r w:rsidRPr="00882169">
        <w:rPr>
          <w:b/>
          <w:color w:val="000000"/>
        </w:rPr>
        <w:t xml:space="preserve"> мая 2023 г.</w:t>
      </w:r>
      <w:r w:rsidRPr="00882169">
        <w:rPr>
          <w:color w:val="000000"/>
        </w:rPr>
        <w:t xml:space="preserve"> в Екатеринбургском Музее Изобразительных Искусств (ул. Воеводина, 5).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b/>
          <w:color w:val="000000"/>
        </w:rPr>
        <w:t>Даты открытия и подведения итогов могут быть изменены.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color w:val="000000"/>
        </w:rPr>
        <w:br/>
      </w:r>
      <w:r w:rsidRPr="008C5397">
        <w:rPr>
          <w:b/>
          <w:bCs/>
          <w:color w:val="000000"/>
        </w:rPr>
        <w:t>III. Организаторы Конкурса: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ООО «Минерал-Шоу» (далее Организатор)</w:t>
      </w:r>
    </w:p>
    <w:p w:rsidR="00DB22E3" w:rsidRPr="008C5397" w:rsidRDefault="00DB22E3">
      <w:pPr>
        <w:spacing w:line="240" w:lineRule="auto"/>
        <w:ind w:left="0" w:hanging="2"/>
        <w:jc w:val="both"/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Официальные партнеры конкурса: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- Екатеринбургский </w:t>
      </w:r>
      <w:r w:rsidRPr="008C5397">
        <w:t>м</w:t>
      </w:r>
      <w:r w:rsidRPr="008C5397">
        <w:rPr>
          <w:color w:val="000000"/>
        </w:rPr>
        <w:t xml:space="preserve">узей </w:t>
      </w:r>
      <w:r w:rsidRPr="008C5397">
        <w:t>и</w:t>
      </w:r>
      <w:r w:rsidRPr="008C5397">
        <w:rPr>
          <w:color w:val="000000"/>
        </w:rPr>
        <w:t xml:space="preserve">зобразительных </w:t>
      </w:r>
      <w:r w:rsidRPr="008C5397">
        <w:t>и</w:t>
      </w:r>
      <w:r w:rsidRPr="008C5397">
        <w:rPr>
          <w:color w:val="000000"/>
        </w:rPr>
        <w:t>скусств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- Фонд семьи Шмотьевых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Оргкомитет Конкурса - Приложение 1.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Конкурс проводится при поддержке: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- Управления Культуры Администрации города Екатеринбург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color w:val="000000"/>
        </w:rPr>
        <w:br/>
      </w:r>
      <w:r w:rsidRPr="008C5397">
        <w:rPr>
          <w:b/>
          <w:bCs/>
          <w:color w:val="000000"/>
        </w:rPr>
        <w:t>IV. Информационная поддержка Конкурса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Информация о проведении Конкурса распространяется при помощи СМИ и специализированных изданий. Выпускаются афиши и информационные буклеты о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проводимом Конкурсе.</w:t>
      </w:r>
    </w:p>
    <w:p w:rsidR="00DB22E3" w:rsidRPr="008C5397" w:rsidRDefault="00DB22E3">
      <w:pPr>
        <w:spacing w:line="240" w:lineRule="auto"/>
        <w:ind w:left="0" w:hanging="2"/>
        <w:jc w:val="both"/>
      </w:pP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b/>
          <w:bCs/>
          <w:color w:val="000000"/>
        </w:rPr>
        <w:t>V. Техническое обеспечение Конкурса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Техническое обеспечение Конкурса производится совместно компанией «Минерал-Шоу» и Екатеринбургским музеем изобразительных искусств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b/>
          <w:bCs/>
          <w:color w:val="000000"/>
        </w:rPr>
        <w:t>VI. Участники Конкурса: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b/>
          <w:color w:val="000000"/>
        </w:rPr>
        <w:t>Конкурс включает в себя две категории участников: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b/>
          <w:color w:val="000000"/>
        </w:rPr>
        <w:t>1. Основ</w:t>
      </w:r>
      <w:r w:rsidRPr="008C5397">
        <w:rPr>
          <w:b/>
        </w:rPr>
        <w:t>ная - п</w:t>
      </w:r>
      <w:r w:rsidRPr="008C5397">
        <w:rPr>
          <w:b/>
          <w:color w:val="000000"/>
        </w:rPr>
        <w:t>редставители кружков юных камнерезов и ювелиров Уральского региона, учащиеся профильных колледжей и училищ, студенты профильных кафедр ВУЗов, а также индивидуальные участники.</w:t>
      </w:r>
      <w:r w:rsidRPr="008C5397">
        <w:rPr>
          <w:color w:val="000000"/>
        </w:rPr>
        <w:br/>
        <w:t xml:space="preserve">Возраст участников в данной категории - до 25 лет (включительно). </w:t>
      </w:r>
    </w:p>
    <w:p w:rsidR="00DB22E3" w:rsidRPr="008C5397" w:rsidRDefault="00DB22E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Учащиеся школ - до 17 лет (включительно, при наличии справки из школы). </w:t>
      </w:r>
    </w:p>
    <w:p w:rsidR="00DB22E3" w:rsidRPr="008C5397" w:rsidRDefault="00DB22E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Участники до 17 лет, принимающие участие в конкурсе, но не обучающиеся в детских камнерезных студиях или колледжах (училищах), относятся в категорию: учащиеся школ (при наличии справки из школы).</w:t>
      </w:r>
    </w:p>
    <w:p w:rsidR="00DB22E3" w:rsidRPr="008C5397" w:rsidRDefault="00DB22E3">
      <w:pPr>
        <w:numPr>
          <w:ilvl w:val="0"/>
          <w:numId w:val="1"/>
        </w:num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Участники старше 17 лет принимающие участие в конкурсе, но не обучающиеся в школах (детских камнерезных студиях), профильных колледжах, училищах, и ВУЗах, относятся в категорию: учащиеся профильных колледжей и училищ/студенты ВУЗов.</w:t>
      </w:r>
    </w:p>
    <w:p w:rsidR="00DB22E3" w:rsidRPr="008C5397" w:rsidRDefault="00DB22E3">
      <w:pPr>
        <w:ind w:left="0" w:hanging="2"/>
        <w:jc w:val="both"/>
      </w:pPr>
      <w:r w:rsidRPr="008C5397">
        <w:t xml:space="preserve">Нет никаких ограничений относительно материалов, техники и пр., но работы должны соответствовать номинациям Конкурса. </w:t>
      </w:r>
      <w:r w:rsidRPr="008C5397">
        <w:rPr>
          <w:b/>
        </w:rPr>
        <w:t>Количество работ от одного участника:</w:t>
      </w:r>
      <w:r w:rsidRPr="008C5397">
        <w:t xml:space="preserve"> </w:t>
      </w:r>
      <w:r w:rsidRPr="008C5397">
        <w:rPr>
          <w:b/>
        </w:rPr>
        <w:t>не более</w:t>
      </w:r>
      <w:r w:rsidRPr="008C5397">
        <w:t xml:space="preserve"> </w:t>
      </w:r>
      <w:r w:rsidRPr="008C5397">
        <w:rPr>
          <w:b/>
        </w:rPr>
        <w:t>трех</w:t>
      </w:r>
      <w:r w:rsidRPr="008C5397">
        <w:t xml:space="preserve"> </w:t>
      </w:r>
      <w:r w:rsidRPr="008C5397">
        <w:rPr>
          <w:b/>
        </w:rPr>
        <w:t>работ в одной номинации</w:t>
      </w:r>
      <w:r w:rsidRPr="008C5397">
        <w:t>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b/>
        </w:rPr>
      </w:pPr>
      <w:r w:rsidRPr="008C5397">
        <w:rPr>
          <w:b/>
          <w:color w:val="000000"/>
        </w:rPr>
        <w:t>2. Молодой мастер - камнерезы и ювелиры в возрастном диапазоне от 26 до 45 лет (включительно)</w:t>
      </w:r>
    </w:p>
    <w:p w:rsidR="00DB22E3" w:rsidRPr="00882169" w:rsidRDefault="00DB22E3">
      <w:pPr>
        <w:spacing w:line="240" w:lineRule="auto"/>
        <w:ind w:left="0" w:hanging="2"/>
        <w:jc w:val="both"/>
      </w:pPr>
      <w:r w:rsidRPr="008C5397">
        <w:t xml:space="preserve">Оргкомитет не ограничивает участников </w:t>
      </w:r>
      <w:r w:rsidRPr="008C5397">
        <w:rPr>
          <w:color w:val="000000"/>
        </w:rPr>
        <w:t xml:space="preserve">относительно материалов, техники и пр., но работы должны соответствовать номинациям </w:t>
      </w:r>
      <w:r w:rsidRPr="00882169">
        <w:rPr>
          <w:color w:val="000000"/>
        </w:rPr>
        <w:t xml:space="preserve">Конкурса. </w:t>
      </w:r>
      <w:r w:rsidRPr="00882169">
        <w:rPr>
          <w:b/>
        </w:rPr>
        <w:t>Количество работ от одного участника:</w:t>
      </w:r>
      <w:r w:rsidRPr="00882169">
        <w:t xml:space="preserve"> </w:t>
      </w:r>
      <w:r w:rsidRPr="00882169">
        <w:rPr>
          <w:b/>
        </w:rPr>
        <w:t>не более</w:t>
      </w:r>
      <w:r w:rsidRPr="00882169">
        <w:t xml:space="preserve"> </w:t>
      </w:r>
      <w:r w:rsidRPr="00882169">
        <w:rPr>
          <w:b/>
        </w:rPr>
        <w:t>трех</w:t>
      </w:r>
      <w:r w:rsidRPr="00882169">
        <w:t xml:space="preserve"> </w:t>
      </w:r>
      <w:r w:rsidRPr="00882169">
        <w:rPr>
          <w:b/>
        </w:rPr>
        <w:t>работ в одной номинации</w:t>
      </w:r>
      <w:r w:rsidRPr="00882169">
        <w:t xml:space="preserve">. </w:t>
      </w:r>
    </w:p>
    <w:p w:rsidR="00DB22E3" w:rsidRPr="00882169" w:rsidRDefault="00DB22E3">
      <w:pPr>
        <w:spacing w:line="240" w:lineRule="auto"/>
        <w:ind w:left="0" w:hanging="2"/>
        <w:jc w:val="both"/>
      </w:pPr>
      <w:r w:rsidRPr="00882169">
        <w:t>Работы в номинации “Молодой мастер” принимаются на конкурс Екатеринбургским музеем изобразительных искусств.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br/>
        <w:t>Все представляемые на конкурс р</w:t>
      </w:r>
      <w:r w:rsidRPr="00882169">
        <w:rPr>
          <w:color w:val="000000"/>
        </w:rPr>
        <w:t xml:space="preserve">аботы должны быть созданы </w:t>
      </w:r>
      <w:r w:rsidRPr="00882169">
        <w:rPr>
          <w:b/>
          <w:color w:val="000000"/>
        </w:rPr>
        <w:t>не ранее 1 января 2022 года</w:t>
      </w:r>
      <w:r w:rsidRPr="00882169">
        <w:rPr>
          <w:color w:val="000000"/>
        </w:rPr>
        <w:t>. Ответственно</w:t>
      </w:r>
      <w:r w:rsidRPr="00882169">
        <w:t>сть за достоверность сведений о времени исполнения произведения возлагается на участника конкурса (руководителя участника). В случае выявления несоответствия заявленных сроков условиям конкурса работа с конкурса снимается.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82169">
        <w:rPr>
          <w:color w:val="000000"/>
        </w:rPr>
        <w:br/>
      </w:r>
      <w:r w:rsidRPr="00882169">
        <w:rPr>
          <w:b/>
          <w:bCs/>
          <w:color w:val="000000"/>
        </w:rPr>
        <w:t>VII. Номинации: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Участники конкурса представляют на конкурс камнерезные и ювелирные произведения в номинациях: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- Лучшее камнерезное произведение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- Лучшее ювелирное украшение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Работы будут оцениваться по следующим критериям: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1. Творческий подход;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2. Смелость воплощения;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3. Технический уровень исполнения работы.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t>Оргкомитет оставляет за собой право отбора представленных работ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color w:val="000000"/>
        </w:rPr>
        <w:br/>
      </w:r>
      <w:r w:rsidRPr="008C5397">
        <w:rPr>
          <w:b/>
          <w:bCs/>
          <w:color w:val="000000"/>
        </w:rPr>
        <w:t>VIII. Оценка работ и награждение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Результаты проведения конкурса определяются в соответствии с </w:t>
      </w:r>
      <w:r w:rsidRPr="008C5397">
        <w:t>Положением</w:t>
      </w:r>
      <w:r w:rsidRPr="008C5397">
        <w:rPr>
          <w:color w:val="000000"/>
        </w:rPr>
        <w:t xml:space="preserve"> Конкурса.</w:t>
      </w:r>
      <w:r w:rsidRPr="008C5397">
        <w:rPr>
          <w:color w:val="000000"/>
        </w:rPr>
        <w:br/>
        <w:t>По результатам проведения Конкурса Жюри (см. Приложение 2) определяет победителей в каждой номинации в каждой категории.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Жюри имеет право ввести дополнительную номинацию, в дополнение к основным номинациям (см. раздел VII), в зависимости от разнообразия работ, </w:t>
      </w:r>
      <w:r w:rsidRPr="008C5397">
        <w:t>представленных</w:t>
      </w:r>
      <w:r w:rsidRPr="008C5397">
        <w:rPr>
          <w:color w:val="000000"/>
        </w:rPr>
        <w:t xml:space="preserve"> на конкурс.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>В случае необходимости жюри может обратиться к автору работы, чтобы получить необходимые комментарии.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>Награждение победителей Конкурса осуществляется по месту проведения после подведения итогов конкурсным жюри.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br/>
        <w:t>Время и место подведения итогов: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 xml:space="preserve">Торжественное закрытие выставки и подведение итогов состоится </w:t>
      </w:r>
      <w:r w:rsidRPr="00882169">
        <w:rPr>
          <w:b/>
          <w:bCs/>
        </w:rPr>
        <w:t>27</w:t>
      </w:r>
      <w:r w:rsidRPr="00882169">
        <w:rPr>
          <w:b/>
          <w:bCs/>
          <w:color w:val="000000"/>
        </w:rPr>
        <w:t xml:space="preserve"> мая 2023 г.</w:t>
      </w:r>
      <w:r w:rsidRPr="00882169">
        <w:rPr>
          <w:color w:val="000000"/>
        </w:rPr>
        <w:t xml:space="preserve"> в Екатеринбургском Музее Изобразительных Искусств г. Екатеринбург (ул. Воеводина, 5).</w:t>
      </w:r>
      <w:r w:rsidRPr="00882169">
        <w:rPr>
          <w:color w:val="000000"/>
        </w:rPr>
        <w:br/>
        <w:t xml:space="preserve">Выставка продолжит свою работу до </w:t>
      </w:r>
      <w:r w:rsidRPr="00882169">
        <w:rPr>
          <w:b/>
          <w:bCs/>
        </w:rPr>
        <w:t>4 июня</w:t>
      </w:r>
      <w:r w:rsidRPr="00882169">
        <w:rPr>
          <w:b/>
          <w:bCs/>
          <w:color w:val="000000"/>
        </w:rPr>
        <w:t xml:space="preserve"> 2023</w:t>
      </w:r>
      <w:r w:rsidRPr="00882169">
        <w:rPr>
          <w:color w:val="000000"/>
        </w:rPr>
        <w:t xml:space="preserve"> </w:t>
      </w:r>
      <w:r w:rsidRPr="00882169">
        <w:rPr>
          <w:b/>
          <w:bCs/>
          <w:color w:val="000000"/>
        </w:rPr>
        <w:t>г.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br/>
        <w:t>Фотографии работ участников и результаты конкурса будут размещаться на сайте компании-организатора Конкурса (www.mineral-show.ru) и сайтах партнеров Конкурса. Участники, занявшие призовые места, награждаются</w:t>
      </w:r>
      <w:r w:rsidRPr="008C5397">
        <w:rPr>
          <w:color w:val="000000"/>
        </w:rPr>
        <w:t xml:space="preserve"> дипломами и призами.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b/>
          <w:bCs/>
          <w:color w:val="000000"/>
        </w:rPr>
        <w:t>IX. Ответственность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Факт участия в Конкурсе подразумевает, что его участники соглашаются с тем, что </w:t>
      </w:r>
      <w:r w:rsidRPr="008C5397">
        <w:t>сведения, указываемые в заявке</w:t>
      </w:r>
      <w:r w:rsidRPr="008C5397">
        <w:rPr>
          <w:color w:val="000000"/>
        </w:rPr>
        <w:t xml:space="preserve"> (имена, фамилии, адреса электронной почты, контактные телефоны</w:t>
      </w:r>
      <w:r w:rsidRPr="008C5397">
        <w:t xml:space="preserve">, фотоматериалы и </w:t>
      </w:r>
      <w:r w:rsidRPr="008C5397">
        <w:rPr>
          <w:color w:val="000000"/>
        </w:rPr>
        <w:t xml:space="preserve">пр.), сообщаемые участниками Организатору Конкурса, </w:t>
      </w:r>
      <w:r w:rsidRPr="008C5397">
        <w:t xml:space="preserve">используются </w:t>
      </w:r>
      <w:r w:rsidRPr="008C5397">
        <w:rPr>
          <w:color w:val="000000"/>
        </w:rPr>
        <w:t>исключительно в целях проведения Конкурса. Организатор оставляет за собой право публикации</w:t>
      </w:r>
      <w:r w:rsidRPr="008C5397">
        <w:t xml:space="preserve"> представленных </w:t>
      </w:r>
      <w:r w:rsidRPr="008C5397">
        <w:rPr>
          <w:color w:val="000000"/>
        </w:rPr>
        <w:t xml:space="preserve">изображений на конкурс в рекламных целях, имена, фамилии, и фотографии участников, а также интервью и иные материалы об участниках.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b/>
          <w:bCs/>
          <w:color w:val="000000"/>
        </w:rPr>
        <w:t xml:space="preserve">X. Жюри Конкурса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Оценку конкурсных работ проводит компетентное жюри, формируемое Организатором конкурса из специалистов в области ювелирного дизайна и камнерезного искусства, музейного дела (см. Приложение). </w:t>
      </w:r>
    </w:p>
    <w:p w:rsidR="00DB22E3" w:rsidRPr="008C5397" w:rsidRDefault="00DB22E3">
      <w:pPr>
        <w:spacing w:line="240" w:lineRule="auto"/>
        <w:ind w:left="0" w:hanging="2"/>
        <w:jc w:val="both"/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Отдельно будет присужден Приз Зрительских Симпатий в каждой категории участников (см. раздел VI).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color w:val="000000"/>
        </w:rPr>
        <w:br/>
      </w:r>
      <w:r w:rsidRPr="008C5397">
        <w:rPr>
          <w:b/>
          <w:bCs/>
          <w:color w:val="000000"/>
        </w:rPr>
        <w:t>XI. Ответственность за безопасность участников Конкурса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Ответственность за создание безопасных условий во время подведения итогов Конкурса на выставке-ярмарке «Минерал-Шоу» возлагается на ответственное лицо компании «Минерал-Шоу».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Ответственность за безопасность участников в пути и во время подведения итогов Конкурса возлагается на руководителей делегаций.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color w:val="000000"/>
        </w:rPr>
        <w:br/>
      </w:r>
      <w:r w:rsidRPr="008C5397">
        <w:rPr>
          <w:b/>
          <w:bCs/>
          <w:color w:val="000000"/>
        </w:rPr>
        <w:t>XII. Финансирование</w:t>
      </w:r>
    </w:p>
    <w:p w:rsidR="00DB22E3" w:rsidRPr="00882169" w:rsidRDefault="00DB22E3">
      <w:pPr>
        <w:spacing w:line="240" w:lineRule="auto"/>
        <w:ind w:left="0" w:hanging="2"/>
        <w:jc w:val="both"/>
        <w:rPr>
          <w:b/>
          <w:color w:val="000000"/>
        </w:rPr>
      </w:pPr>
      <w:r w:rsidRPr="008C5397">
        <w:rPr>
          <w:color w:val="000000"/>
        </w:rPr>
        <w:t>Расходы на подготовку и проведение Конкурса осуществляются в соответствии со сметой расходов. Финансирование мероприятий, связанных с подготовкой, проведением Конкурса осуществляется за счет компании «Минерал-Шоу» и привлеченных средств.</w:t>
      </w:r>
      <w:r w:rsidRPr="008C5397">
        <w:rPr>
          <w:color w:val="000000"/>
        </w:rPr>
        <w:br/>
        <w:t>Финансирование изготовления конкурсных работ осуществляется за счет самих участников. Оплата проезда и питания участников Конкурса осуществляется за счет самих участников.</w:t>
      </w:r>
      <w:r w:rsidRPr="008C5397">
        <w:rPr>
          <w:color w:val="000000"/>
        </w:rPr>
        <w:br/>
      </w:r>
      <w:r w:rsidRPr="008C5397">
        <w:rPr>
          <w:color w:val="000000"/>
        </w:rPr>
        <w:br/>
      </w:r>
      <w:r w:rsidRPr="008C5397">
        <w:rPr>
          <w:b/>
          <w:color w:val="000000"/>
        </w:rPr>
        <w:t xml:space="preserve">XIII. Порядок и сроки подачи </w:t>
      </w:r>
      <w:r w:rsidRPr="00882169">
        <w:rPr>
          <w:b/>
          <w:color w:val="000000"/>
        </w:rPr>
        <w:t>заявок на Конкурс: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 xml:space="preserve">1. Срок подачи заявки на участие в Конкурсе </w:t>
      </w:r>
      <w:r w:rsidRPr="00882169">
        <w:rPr>
          <w:b/>
          <w:color w:val="000000"/>
        </w:rPr>
        <w:t>не позднее 16 января 2023 г.</w:t>
      </w:r>
      <w:r w:rsidRPr="00882169">
        <w:rPr>
          <w:color w:val="000000"/>
        </w:rPr>
        <w:br/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>1.1.</w:t>
      </w:r>
      <w:r w:rsidRPr="00882169">
        <w:rPr>
          <w:b/>
          <w:bCs/>
          <w:color w:val="000000"/>
        </w:rPr>
        <w:t xml:space="preserve"> Заявки участников первой категории</w:t>
      </w:r>
      <w:r w:rsidRPr="00882169">
        <w:rPr>
          <w:color w:val="000000"/>
        </w:rPr>
        <w:t xml:space="preserve"> подаются по адресу: 620086, Екатеринбург, ул. Гурзуфская, 47б / Посадская, 23, оф. 132, ООО «Минерал-Шоу», тел./факс (343) 310-30-21; E-mail: konkurs@mineral-show.ru с пометкой: На Конкурс «Наследники Данилы-Мастера» (первая категория).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>В оргкомитет Конкурса представляются следующие документы: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>- заявка;</w:t>
      </w: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>- справка из школы, колледжа (училища), ВУЗа (для участников первой категории (см. раздел VI))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>- фотографии конкурсных работ в электронном виде, описания конкурсных</w:t>
      </w:r>
      <w:r w:rsidRPr="008C5397">
        <w:rPr>
          <w:color w:val="000000"/>
        </w:rPr>
        <w:t xml:space="preserve"> работ</w:t>
      </w:r>
    </w:p>
    <w:p w:rsidR="00DB22E3" w:rsidRPr="008C5397" w:rsidRDefault="00DB22E3" w:rsidP="004D22FF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 w:rsidP="004D22FF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1.2.</w:t>
      </w:r>
      <w:r w:rsidRPr="008C5397">
        <w:rPr>
          <w:b/>
          <w:bCs/>
          <w:color w:val="000000"/>
        </w:rPr>
        <w:t xml:space="preserve"> Заявки участников второй категории</w:t>
      </w:r>
      <w:r w:rsidRPr="008C5397">
        <w:rPr>
          <w:color w:val="000000"/>
        </w:rPr>
        <w:t xml:space="preserve"> подаются по адресу: 620014, Екатеринбург, ул. Воеводина, 5. МАУК «Екатеринбургский музей изобразительных искусств». Тел.: +79506423211; E-mail: </w:t>
      </w:r>
      <w:r w:rsidRPr="008C5397">
        <w:rPr>
          <w:color w:val="000000"/>
          <w:lang w:val="en-US"/>
        </w:rPr>
        <w:t>dpi</w:t>
      </w:r>
      <w:r w:rsidRPr="008C5397">
        <w:rPr>
          <w:color w:val="000000"/>
        </w:rPr>
        <w:t>@</w:t>
      </w:r>
      <w:r w:rsidRPr="008C5397">
        <w:rPr>
          <w:color w:val="000000"/>
          <w:lang w:val="en-US"/>
        </w:rPr>
        <w:t>emii</w:t>
      </w:r>
      <w:r w:rsidRPr="008C5397">
        <w:rPr>
          <w:color w:val="000000"/>
        </w:rPr>
        <w:t>.</w:t>
      </w:r>
      <w:r w:rsidRPr="008C5397">
        <w:rPr>
          <w:color w:val="000000"/>
          <w:lang w:val="en-US"/>
        </w:rPr>
        <w:t>ru</w:t>
      </w:r>
      <w:r w:rsidRPr="008C5397">
        <w:rPr>
          <w:color w:val="000000"/>
        </w:rPr>
        <w:t xml:space="preserve"> с пометкой: На Конкурс «Наследники Данилы-Мастера» (вторая категория).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- заявка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- краткая творческая характеристика в свободной форме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- фотоизображения представляемых на конкурс работ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2. Требования к заявке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Заявка, подписанная участником (руководителем участника), должна включать</w:t>
      </w:r>
      <w:r w:rsidRPr="008C5397">
        <w:rPr>
          <w:color w:val="000000"/>
        </w:rPr>
        <w:t>: полные ФИО автора (и руководителя при наличии), полное название организации (при наличии), название работы, номинацию, краткое описание (используемые материалы</w:t>
      </w:r>
      <w:r w:rsidRPr="008C5397">
        <w:t xml:space="preserve"> и техники исполнения</w:t>
      </w:r>
      <w:r w:rsidRPr="008C5397">
        <w:rPr>
          <w:color w:val="000000"/>
        </w:rPr>
        <w:t>)</w:t>
      </w:r>
      <w:r w:rsidRPr="008C5397">
        <w:t xml:space="preserve">, год создания работы.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t>Ответственность за достоверность сведений о времени исполнения произведения возлагается на участника конкурса (руководителя участника). В случае выявления несоответствия заявленных сроков условиям конкурса работа с конкурса снимается.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bCs/>
        </w:rPr>
        <w:t>Приветствуется прикрепление к заявке 2–3 фотографий процесса работы (раз</w:t>
      </w:r>
      <w:r w:rsidRPr="008C5397">
        <w:rPr>
          <w:color w:val="000000"/>
        </w:rPr>
        <w:t>мер изображения не менее 3000 х 2000 pix. Разрешение изображения: 300 dpi.)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3. Конкурсные работы</w:t>
      </w:r>
      <w:r w:rsidRPr="008C5397">
        <w:rPr>
          <w:b/>
          <w:color w:val="000000"/>
        </w:rPr>
        <w:t xml:space="preserve"> участников первой (см. раздел VI) </w:t>
      </w:r>
      <w:r w:rsidRPr="008C5397">
        <w:rPr>
          <w:color w:val="000000"/>
        </w:rPr>
        <w:t xml:space="preserve">привозятся авторами (или руководителями) самостоятельно до 20 февраля 2023 г. (включительно) в офис компании «Минерал-Шоу» (620086, Екатеринбург, ул. Гурзуфская, 47б / Посадская, 23, оф. 132, ООО «Минерал-Шоу») </w:t>
      </w:r>
      <w:r w:rsidRPr="008C5397">
        <w:rPr>
          <w:bCs/>
          <w:color w:val="000000"/>
        </w:rPr>
        <w:t>для отбора</w:t>
      </w:r>
      <w:r w:rsidRPr="008C5397">
        <w:rPr>
          <w:color w:val="000000"/>
        </w:rPr>
        <w:t xml:space="preserve"> и формирования общей экспозиции и подведения итогов Конкурса.</w:t>
      </w:r>
    </w:p>
    <w:p w:rsidR="00DB22E3" w:rsidRPr="008C5397" w:rsidRDefault="00DB22E3" w:rsidP="005B77E6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С каждым автором будет заключен юридический договор на передачу конкурсных изделий компании «Минерал-Шоу» для экспонирования в период проведения Конкурса, определенный Положением Конкурса.</w:t>
      </w:r>
    </w:p>
    <w:p w:rsidR="00DB22E3" w:rsidRPr="008C5397" w:rsidRDefault="00DB22E3" w:rsidP="00F6179D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Вывоз конкурсных работ </w:t>
      </w:r>
      <w:r w:rsidRPr="008C5397">
        <w:rPr>
          <w:bCs/>
          <w:color w:val="000000"/>
        </w:rPr>
        <w:t>участников первой категории (см. раздел VI)</w:t>
      </w:r>
      <w:r w:rsidRPr="008C5397">
        <w:rPr>
          <w:b/>
          <w:color w:val="000000"/>
        </w:rPr>
        <w:t xml:space="preserve"> </w:t>
      </w:r>
      <w:r w:rsidRPr="008C5397">
        <w:rPr>
          <w:color w:val="000000"/>
        </w:rPr>
        <w:t xml:space="preserve">осуществляется авторами </w:t>
      </w:r>
      <w:r w:rsidRPr="008C5397">
        <w:rPr>
          <w:bCs/>
          <w:color w:val="000000"/>
        </w:rPr>
        <w:t>самостоятельно п</w:t>
      </w:r>
      <w:r w:rsidRPr="008C5397">
        <w:rPr>
          <w:color w:val="000000"/>
        </w:rPr>
        <w:t>осле окончания работы выставки из офиса компании «Минерал-Шоу» (620086, Екатеринбург, ул. Гурзуфская, 47б / Посадская, 23, оф. 132, ООО «Минерал-Шоу»).</w:t>
      </w:r>
      <w:r w:rsidRPr="008C5397">
        <w:rPr>
          <w:color w:val="000000"/>
        </w:rPr>
        <w:br/>
      </w:r>
      <w:r w:rsidRPr="008C5397">
        <w:rPr>
          <w:b/>
          <w:color w:val="000000"/>
        </w:rPr>
        <w:t>Отправка работ участников первой категории иногородним участникам обсуждается в индивидуальном порядке.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82169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4. Конкурсные работы </w:t>
      </w:r>
      <w:r w:rsidRPr="008C5397">
        <w:rPr>
          <w:b/>
          <w:color w:val="000000"/>
        </w:rPr>
        <w:t xml:space="preserve">участников второй </w:t>
      </w:r>
      <w:r w:rsidRPr="00882169">
        <w:rPr>
          <w:b/>
          <w:color w:val="000000"/>
        </w:rPr>
        <w:t xml:space="preserve">категории (см. раздел VI) </w:t>
      </w:r>
      <w:r w:rsidRPr="00882169">
        <w:rPr>
          <w:color w:val="000000"/>
        </w:rPr>
        <w:t xml:space="preserve">привозятся авторами (или официальными представителями) самостоятельно </w:t>
      </w:r>
      <w:r w:rsidRPr="00882169">
        <w:rPr>
          <w:b/>
          <w:color w:val="000000"/>
        </w:rPr>
        <w:t>до 13 марта 2023 г.</w:t>
      </w:r>
      <w:r w:rsidRPr="00882169">
        <w:rPr>
          <w:color w:val="000000"/>
        </w:rPr>
        <w:t xml:space="preserve"> (включительно) в Екатеринбургский музей изобразительных искусств по адресу: Екатеринбург, ул. Воеводина, 5. </w:t>
      </w:r>
    </w:p>
    <w:p w:rsidR="00DB22E3" w:rsidRPr="00882169" w:rsidRDefault="00DB22E3" w:rsidP="00F6179D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 xml:space="preserve">Контактное лицо ЕМИИ: Винокуров Сергей Евгеньевич, заведующий отделом декоративно-прикладного искусства. +79506423211, </w:t>
      </w:r>
      <w:hyperlink r:id="rId5" w:history="1">
        <w:r w:rsidRPr="00882169">
          <w:rPr>
            <w:rStyle w:val="Hyperlink"/>
            <w:lang w:val="en-US"/>
          </w:rPr>
          <w:t>dpi</w:t>
        </w:r>
        <w:r w:rsidRPr="00882169">
          <w:rPr>
            <w:rStyle w:val="Hyperlink"/>
          </w:rPr>
          <w:t>@</w:t>
        </w:r>
        <w:r w:rsidRPr="00882169">
          <w:rPr>
            <w:rStyle w:val="Hyperlink"/>
            <w:lang w:val="en-US"/>
          </w:rPr>
          <w:t>emii</w:t>
        </w:r>
        <w:r w:rsidRPr="00882169">
          <w:rPr>
            <w:rStyle w:val="Hyperlink"/>
          </w:rPr>
          <w:t>.</w:t>
        </w:r>
        <w:r w:rsidRPr="00882169">
          <w:rPr>
            <w:rStyle w:val="Hyperlink"/>
            <w:lang w:val="en-US"/>
          </w:rPr>
          <w:t>ru</w:t>
        </w:r>
      </w:hyperlink>
      <w:r w:rsidRPr="00882169">
        <w:rPr>
          <w:color w:val="000000"/>
        </w:rPr>
        <w:t>. Необходима предварительная договоренность о времени передачи произведений для подготовки документов приема на временное хранение.</w:t>
      </w:r>
    </w:p>
    <w:p w:rsidR="00DB22E3" w:rsidRPr="00882169" w:rsidRDefault="00DB22E3" w:rsidP="00F6179D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color w:val="000000"/>
        </w:rPr>
        <w:t xml:space="preserve">Вывоз конкурсных работ </w:t>
      </w:r>
      <w:r w:rsidRPr="00882169">
        <w:rPr>
          <w:bCs/>
          <w:color w:val="000000"/>
        </w:rPr>
        <w:t>участников второй категории (см. раздел VI)</w:t>
      </w:r>
      <w:r w:rsidRPr="00882169">
        <w:rPr>
          <w:b/>
          <w:color w:val="000000"/>
        </w:rPr>
        <w:t xml:space="preserve"> </w:t>
      </w:r>
      <w:r w:rsidRPr="00882169">
        <w:rPr>
          <w:color w:val="000000"/>
        </w:rPr>
        <w:t xml:space="preserve">осуществляется авторами </w:t>
      </w:r>
      <w:r w:rsidRPr="00882169">
        <w:rPr>
          <w:bCs/>
          <w:color w:val="000000"/>
        </w:rPr>
        <w:t>самостоятельно п</w:t>
      </w:r>
      <w:r w:rsidRPr="00882169">
        <w:rPr>
          <w:color w:val="000000"/>
        </w:rPr>
        <w:t>осле окончания работы выставки и подписания документов о возврате</w:t>
      </w:r>
    </w:p>
    <w:p w:rsidR="00DB22E3" w:rsidRPr="00882169" w:rsidRDefault="00DB22E3" w:rsidP="00F6179D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 w:rsidP="00F6179D">
      <w:pPr>
        <w:spacing w:line="240" w:lineRule="auto"/>
        <w:ind w:left="0" w:hanging="2"/>
        <w:jc w:val="both"/>
        <w:rPr>
          <w:color w:val="000000"/>
        </w:rPr>
      </w:pPr>
      <w:r w:rsidRPr="00882169">
        <w:rPr>
          <w:b/>
          <w:bCs/>
          <w:color w:val="000000"/>
        </w:rPr>
        <w:t>XIV. Ответственность за предоставленные на конкурс работы</w:t>
      </w:r>
      <w:r w:rsidRPr="00882169">
        <w:rPr>
          <w:b/>
          <w:bCs/>
          <w:color w:val="000000"/>
        </w:rPr>
        <w:br/>
      </w:r>
      <w:r w:rsidRPr="00882169">
        <w:rPr>
          <w:color w:val="000000"/>
        </w:rPr>
        <w:t>1. Организатор принимает на себя ответственность за представленные</w:t>
      </w:r>
      <w:r w:rsidRPr="008C5397">
        <w:rPr>
          <w:color w:val="000000"/>
        </w:rPr>
        <w:t xml:space="preserve"> на Конкурс работы с момента их получения и до возврата художнику лично.</w:t>
      </w:r>
    </w:p>
    <w:p w:rsidR="00DB22E3" w:rsidRPr="008C5397" w:rsidRDefault="00DB22E3" w:rsidP="005B77E6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2. В случае любого повреждения работы в течение периода, когда ответственность за него несет Организатор конкурса, расходы на реставрацию работ покрывает Организатор.</w:t>
      </w:r>
      <w:r w:rsidRPr="008C5397">
        <w:rPr>
          <w:color w:val="000000"/>
        </w:rPr>
        <w:br/>
        <w:t>3. Работы категории «Молодой мастер» принимаются на временное хранение Екатеринбургским музеем изобразительных искусств.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color w:val="000000"/>
        </w:rPr>
        <w:br/>
      </w:r>
      <w:r w:rsidRPr="008C5397">
        <w:rPr>
          <w:b/>
          <w:bCs/>
          <w:color w:val="000000"/>
        </w:rPr>
        <w:t>XV. Дополнительные услуги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По предварительной заявке Организатор предоставляет (ОПЛАЧИВАЕТСЯ ОТДЕЛЬНО) трансферное обслуживание, размещение в гостиницах г. Екатеринбург, организация питания, экскурсионное обслуживание, бронирование авиа-, авто, и жд билетов, бронирование билетов в Учреждениях Культуры г. Екатеринбург (театры, филармония, цирк и т. д.).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bCs/>
          <w:color w:val="000000"/>
        </w:rPr>
      </w:pPr>
      <w:r w:rsidRPr="008C5397">
        <w:rPr>
          <w:color w:val="000000"/>
        </w:rPr>
        <w:br/>
      </w:r>
      <w:r w:rsidRPr="008C5397">
        <w:rPr>
          <w:b/>
          <w:bCs/>
          <w:color w:val="000000"/>
        </w:rPr>
        <w:t>Адрес Оргкомитета Конкурса: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Екатеринбург, 620086, ул. Гурзуфская, 47б / Посадская, 23,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ООО «Минерал-Шоу»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  <w:lang w:val="de-DE"/>
        </w:rPr>
      </w:pPr>
      <w:r w:rsidRPr="008C5397">
        <w:rPr>
          <w:color w:val="000000"/>
        </w:rPr>
        <w:t>Тел</w:t>
      </w:r>
      <w:r w:rsidRPr="008C5397">
        <w:rPr>
          <w:color w:val="000000"/>
          <w:lang w:val="de-DE"/>
        </w:rPr>
        <w:t>./</w:t>
      </w:r>
      <w:r w:rsidRPr="008C5397">
        <w:rPr>
          <w:color w:val="000000"/>
        </w:rPr>
        <w:t>факс</w:t>
      </w:r>
      <w:r w:rsidRPr="008C5397">
        <w:rPr>
          <w:color w:val="000000"/>
          <w:lang w:val="de-DE"/>
        </w:rPr>
        <w:t xml:space="preserve"> (343) 310-30-21;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  <w:lang w:val="de-DE"/>
        </w:rPr>
      </w:pPr>
      <w:r w:rsidRPr="008C5397">
        <w:rPr>
          <w:color w:val="000000"/>
          <w:lang w:val="de-DE"/>
        </w:rPr>
        <w:t xml:space="preserve">E-mail: </w:t>
      </w:r>
      <w:hyperlink r:id="rId6">
        <w:r w:rsidRPr="008C5397">
          <w:rPr>
            <w:color w:val="000000"/>
            <w:u w:val="single"/>
            <w:lang w:val="de-DE"/>
          </w:rPr>
          <w:t>konkurs@mineral-show.ru</w:t>
        </w:r>
      </w:hyperlink>
      <w:r w:rsidRPr="008C5397">
        <w:rPr>
          <w:color w:val="000000"/>
          <w:lang w:val="de-DE"/>
        </w:rPr>
        <w:t xml:space="preserve"> 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 xml:space="preserve">Сайт: </w:t>
      </w:r>
      <w:hyperlink r:id="rId7">
        <w:r w:rsidRPr="008C5397">
          <w:rPr>
            <w:color w:val="000000"/>
            <w:u w:val="single"/>
          </w:rPr>
          <w:t>www.mineral-show.ru</w:t>
        </w:r>
      </w:hyperlink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Куратор Конкурса: Ворощук Дмитрий Васильевич (+79221145955)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color w:val="000000"/>
        </w:rPr>
        <w:t>Куратор категории «Молодой мастер»: Винокуров Сергей Евгеньевич (+79506423211), зав. отделом декоративно-прикладного искусства Екатеринбургского музея изобразительных искусств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b/>
          <w:color w:val="000000"/>
        </w:rPr>
        <w:t>Приложение 1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b/>
          <w:color w:val="000000"/>
        </w:rPr>
        <w:t>Оргкомитет конкурса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Дубяго Игорь Дмитриевич (председатель оргкомитета) – директор ООО «Минерал-Шоу»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Ворощук Дмитрий Васильевич – куратор конкурса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t>Винокуров Сергей Евгеньевич – кандидат искусствоведения, заведующий отделом декоративно-прикладного искусства Екатеринбургского музея изобразительных искусств</w:t>
      </w:r>
      <w:r w:rsidRPr="008C5397">
        <w:br/>
        <w:t>Будрина Людмила Алексеевна – кандидат искусствоведения, заместитель директора по проектам в сфере культуры Фонда семьи Шмотьевых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rPr>
          <w:b/>
          <w:color w:val="000000"/>
        </w:rPr>
        <w:t>Приложение 2</w:t>
      </w:r>
    </w:p>
    <w:p w:rsidR="00DB22E3" w:rsidRPr="008C5397" w:rsidRDefault="00DB22E3">
      <w:pPr>
        <w:spacing w:line="240" w:lineRule="auto"/>
        <w:ind w:left="0" w:hanging="2"/>
        <w:jc w:val="both"/>
        <w:rPr>
          <w:b/>
          <w:color w:val="000000"/>
        </w:rPr>
      </w:pPr>
      <w:r w:rsidRPr="008C5397">
        <w:rPr>
          <w:b/>
          <w:color w:val="000000"/>
        </w:rPr>
        <w:t>Жюри конкурса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Дубяго Игорь Дмитриевич (председатель жюри) – директор ООО «Минерал-Шоу»</w:t>
      </w:r>
    </w:p>
    <w:p w:rsidR="00DB22E3" w:rsidRPr="008C5397" w:rsidRDefault="00DB22E3" w:rsidP="0087223C">
      <w:pPr>
        <w:spacing w:line="240" w:lineRule="auto"/>
        <w:ind w:left="0" w:hanging="2"/>
        <w:jc w:val="both"/>
      </w:pPr>
      <w:r w:rsidRPr="008C5397">
        <w:t>Антонов Алексей Николаевич – художник-камнерез, основатель и руководитель Камнерезного дома Алексея Антонова</w:t>
      </w:r>
    </w:p>
    <w:p w:rsidR="00DB22E3" w:rsidRPr="008C5397" w:rsidRDefault="00DB22E3" w:rsidP="0087223C">
      <w:pPr>
        <w:spacing w:line="240" w:lineRule="auto"/>
        <w:ind w:left="0" w:hanging="2"/>
        <w:jc w:val="both"/>
      </w:pPr>
      <w:r w:rsidRPr="008C5397">
        <w:t>Будрина Людмила Алексеевна – кандидат искусствоведения, заместитель директора по проектам в сфере культуры Фонда семьи Шмотьевых, доцент кафедры истории искусств и музееведения Уральского федерального университета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Винокуров Сергей Евгеньевич – кандидат искусствоведения, заведующий отделом декоративно-прикладного искусства Екатеринбургского музея изобразительных искусств, старший преподаватель кафедры истории искусств и музееведения Уральского федерального университета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Дар Игорь Зиновьевич – художник-камнерез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Копосов Денис Владимирович – художник-ювелир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Салмин Леонид Юрьевич – кандидат искусствоведения, профессор кафедры графического дизайна Уральского государственного архитектурно-художественного университета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Фисенко Анастасия Федосеевна – аналитик ювелирной моды, исполнительный директор регионального представительства клуба «Российская ювелирная торговля»</w:t>
      </w:r>
    </w:p>
    <w:p w:rsidR="00DB22E3" w:rsidRPr="008C5397" w:rsidRDefault="00DB22E3">
      <w:pPr>
        <w:spacing w:line="240" w:lineRule="auto"/>
        <w:ind w:left="0" w:hanging="2"/>
        <w:jc w:val="both"/>
      </w:pPr>
      <w:r w:rsidRPr="008C5397">
        <w:t>Якубовский Андрей Эдуардович – журналист, ответственный секретарь газеты «Наука Урала» УрО РАН</w:t>
      </w:r>
    </w:p>
    <w:p w:rsidR="00DB22E3" w:rsidRPr="008C5397" w:rsidRDefault="00DB22E3">
      <w:pPr>
        <w:spacing w:line="240" w:lineRule="auto"/>
        <w:ind w:left="0" w:hanging="2"/>
        <w:jc w:val="both"/>
        <w:rPr>
          <w:color w:val="000000"/>
        </w:rPr>
      </w:pPr>
      <w:r w:rsidRPr="008C5397">
        <w:br/>
      </w:r>
    </w:p>
    <w:sectPr w:rsidR="00DB22E3" w:rsidRPr="008C5397" w:rsidSect="001012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30F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3A8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7A8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E8B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5ED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BA1D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14A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3E0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6C8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0CA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4A7692"/>
    <w:multiLevelType w:val="multilevel"/>
    <w:tmpl w:val="047678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BE"/>
    <w:rsid w:val="00067B25"/>
    <w:rsid w:val="001012EA"/>
    <w:rsid w:val="001375BE"/>
    <w:rsid w:val="00137D4F"/>
    <w:rsid w:val="001D4548"/>
    <w:rsid w:val="001E2937"/>
    <w:rsid w:val="001E7C2E"/>
    <w:rsid w:val="00263D02"/>
    <w:rsid w:val="00273050"/>
    <w:rsid w:val="002B7CC2"/>
    <w:rsid w:val="002F7B84"/>
    <w:rsid w:val="00322C94"/>
    <w:rsid w:val="004D22FF"/>
    <w:rsid w:val="004F0A82"/>
    <w:rsid w:val="00507800"/>
    <w:rsid w:val="005277C2"/>
    <w:rsid w:val="005A12AD"/>
    <w:rsid w:val="005B77E6"/>
    <w:rsid w:val="005F6291"/>
    <w:rsid w:val="005F71EF"/>
    <w:rsid w:val="006B7EEA"/>
    <w:rsid w:val="006D2463"/>
    <w:rsid w:val="006F3CF4"/>
    <w:rsid w:val="00861CBC"/>
    <w:rsid w:val="00866DD3"/>
    <w:rsid w:val="0087223C"/>
    <w:rsid w:val="00882169"/>
    <w:rsid w:val="008C5397"/>
    <w:rsid w:val="008D0879"/>
    <w:rsid w:val="009C58AF"/>
    <w:rsid w:val="00A62FDE"/>
    <w:rsid w:val="00AC1A41"/>
    <w:rsid w:val="00AE23E2"/>
    <w:rsid w:val="00B05ABA"/>
    <w:rsid w:val="00BD4591"/>
    <w:rsid w:val="00D92814"/>
    <w:rsid w:val="00DB22E3"/>
    <w:rsid w:val="00DE0EDC"/>
    <w:rsid w:val="00DE7C17"/>
    <w:rsid w:val="00E27247"/>
    <w:rsid w:val="00E9360C"/>
    <w:rsid w:val="00F141AD"/>
    <w:rsid w:val="00F6179D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E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12EA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12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12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12E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12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12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0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30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305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305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305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73050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012EA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012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7305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1012EA"/>
    <w:pPr>
      <w:spacing w:before="100" w:beforeAutospacing="1" w:after="100" w:afterAutospacing="1"/>
    </w:pPr>
  </w:style>
  <w:style w:type="character" w:customStyle="1" w:styleId="skypepnhcontainer">
    <w:name w:val="skype_pnh_container"/>
    <w:basedOn w:val="DefaultParagraphFont"/>
    <w:uiPriority w:val="99"/>
    <w:rsid w:val="001012EA"/>
    <w:rPr>
      <w:rFonts w:cs="Times New Roman"/>
      <w:w w:val="100"/>
      <w:effect w:val="none"/>
      <w:vertAlign w:val="baseline"/>
      <w:em w:val="none"/>
    </w:rPr>
  </w:style>
  <w:style w:type="character" w:customStyle="1" w:styleId="skypepnhtextspan">
    <w:name w:val="skype_pnh_text_span"/>
    <w:basedOn w:val="DefaultParagraphFont"/>
    <w:uiPriority w:val="99"/>
    <w:rsid w:val="001012EA"/>
    <w:rPr>
      <w:rFonts w:cs="Times New Roman"/>
      <w:w w:val="100"/>
      <w:effect w:val="none"/>
      <w:vertAlign w:val="baseline"/>
      <w:em w:val="none"/>
    </w:rPr>
  </w:style>
  <w:style w:type="character" w:styleId="Hyperlink">
    <w:name w:val="Hyperlink"/>
    <w:basedOn w:val="DefaultParagraphFont"/>
    <w:uiPriority w:val="99"/>
    <w:rsid w:val="001012EA"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012E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3050"/>
    <w:rPr>
      <w:rFonts w:ascii="Cambria" w:hAnsi="Cambria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F6179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ral-sh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ineral-show.ru" TargetMode="External"/><Relationship Id="rId5" Type="http://schemas.openxmlformats.org/officeDocument/2006/relationships/hyperlink" Target="mailto:dpi@emi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1842</Words>
  <Characters>12329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КОНКУРС ЮВЕЛИРНОГО И КАМНЕРЕЗНОГО МАСТЕРСТВА «НАСЛЕДНИКИ ДАНИЛЫ-МАСТЕРА»</dc:title>
  <dc:subject/>
  <dc:creator>user</dc:creator>
  <cp:keywords/>
  <dc:description/>
  <cp:lastModifiedBy>user</cp:lastModifiedBy>
  <cp:revision>10</cp:revision>
  <dcterms:created xsi:type="dcterms:W3CDTF">2021-11-16T11:53:00Z</dcterms:created>
  <dcterms:modified xsi:type="dcterms:W3CDTF">2022-11-22T11:56:00Z</dcterms:modified>
</cp:coreProperties>
</file>